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E4" w:rsidRPr="008220A4" w:rsidRDefault="006B61E4" w:rsidP="006B61E4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8220A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Investeşte în oameni!</w:t>
      </w:r>
    </w:p>
    <w:p w:rsidR="006B61E4" w:rsidRPr="008220A4" w:rsidRDefault="006B61E4" w:rsidP="006B61E4">
      <w:pPr>
        <w:jc w:val="both"/>
        <w:rPr>
          <w:rFonts w:ascii="Arial" w:hAnsi="Arial" w:cs="Arial"/>
          <w:bCs/>
          <w:color w:val="000099"/>
          <w:sz w:val="18"/>
          <w:szCs w:val="18"/>
          <w:lang w:val="ro-RO"/>
        </w:rPr>
      </w:pPr>
      <w:r w:rsidRPr="008220A4">
        <w:rPr>
          <w:rFonts w:ascii="Arial" w:hAnsi="Arial" w:cs="Arial"/>
          <w:bCs/>
          <w:color w:val="000099"/>
          <w:sz w:val="18"/>
          <w:szCs w:val="18"/>
          <w:lang w:val="ro-RO"/>
        </w:rPr>
        <w:t>Proiect cofinanţat din Fondul Social European prin</w:t>
      </w:r>
      <w:r w:rsidRPr="008220A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 xml:space="preserve"> </w:t>
      </w:r>
      <w:r w:rsidRPr="008220A4">
        <w:rPr>
          <w:rFonts w:ascii="Arial" w:hAnsi="Arial" w:cs="Arial"/>
          <w:bCs/>
          <w:color w:val="000099"/>
          <w:sz w:val="18"/>
          <w:szCs w:val="18"/>
          <w:lang w:val="ro-RO"/>
        </w:rPr>
        <w:t>Programul Operaţional Sectorial Dezvoltarea Resurselor Umane 2007 – 2013</w:t>
      </w:r>
    </w:p>
    <w:p w:rsidR="006B61E4" w:rsidRPr="008220A4" w:rsidRDefault="006B61E4" w:rsidP="006B61E4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8220A4">
        <w:rPr>
          <w:rFonts w:ascii="Arial" w:hAnsi="Arial" w:cs="Arial"/>
          <w:bCs/>
          <w:color w:val="000099"/>
          <w:sz w:val="18"/>
          <w:szCs w:val="18"/>
          <w:lang w:val="ro-RO"/>
        </w:rPr>
        <w:t xml:space="preserve">Axa prioritară </w:t>
      </w:r>
      <w:r w:rsidRPr="008220A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1 „Educaţia şi formarea profesională în sprijinul creşterii economice şi dezvoltării societăţii bazate pe cunoaştere”</w:t>
      </w:r>
      <w:r w:rsidR="006B06CB" w:rsidRPr="008220A4">
        <w:rPr>
          <w:noProof/>
          <w:color w:val="000000" w:themeColor="text1"/>
          <w:sz w:val="20"/>
          <w:lang w:val="ro-RO" w:eastAsia="en-US"/>
        </w:rPr>
        <w:t xml:space="preserve"> </w:t>
      </w:r>
    </w:p>
    <w:p w:rsidR="006B61E4" w:rsidRPr="008220A4" w:rsidRDefault="006B61E4" w:rsidP="006B61E4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8220A4">
        <w:rPr>
          <w:rFonts w:ascii="Arial" w:hAnsi="Arial" w:cs="Arial"/>
          <w:color w:val="000099"/>
          <w:sz w:val="18"/>
          <w:szCs w:val="18"/>
          <w:lang w:val="ro-RO"/>
        </w:rPr>
        <w:t>Domeniul major de intervenţie</w:t>
      </w:r>
      <w:r w:rsidRPr="008220A4">
        <w:rPr>
          <w:rFonts w:ascii="Arial" w:hAnsi="Arial" w:cs="Arial"/>
          <w:b/>
          <w:color w:val="000099"/>
          <w:sz w:val="18"/>
          <w:szCs w:val="18"/>
          <w:lang w:val="ro-RO"/>
        </w:rPr>
        <w:t xml:space="preserve"> 1.2 „Calitate în învăţământul superior”</w:t>
      </w:r>
    </w:p>
    <w:p w:rsidR="006B61E4" w:rsidRPr="008220A4" w:rsidRDefault="006B61E4" w:rsidP="006B61E4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8220A4">
        <w:rPr>
          <w:rFonts w:ascii="Arial" w:hAnsi="Arial" w:cs="Arial"/>
          <w:b/>
          <w:color w:val="000099"/>
          <w:sz w:val="18"/>
          <w:szCs w:val="18"/>
          <w:lang w:val="ro-RO"/>
        </w:rPr>
        <w:t>Titlul proiectului „Dezvoltarea şi consolidarea culturii calităţii la nivelul sistemului de învăţământ superior românesc - QUALITAS”</w:t>
      </w:r>
    </w:p>
    <w:p w:rsidR="006B61E4" w:rsidRPr="008220A4" w:rsidRDefault="006B61E4" w:rsidP="006B61E4">
      <w:pPr>
        <w:jc w:val="both"/>
        <w:rPr>
          <w:rFonts w:ascii="Arial" w:hAnsi="Arial" w:cs="Arial"/>
          <w:color w:val="000099"/>
          <w:sz w:val="18"/>
          <w:szCs w:val="18"/>
          <w:lang w:val="ro-RO"/>
        </w:rPr>
      </w:pPr>
      <w:r w:rsidRPr="008220A4">
        <w:rPr>
          <w:rFonts w:ascii="Arial" w:hAnsi="Arial" w:cs="Arial"/>
          <w:color w:val="000099"/>
          <w:sz w:val="18"/>
          <w:szCs w:val="18"/>
          <w:lang w:val="ro-RO"/>
        </w:rPr>
        <w:t>Contract POSDRU/155/1.2/S/141894</w:t>
      </w:r>
    </w:p>
    <w:p w:rsidR="006B61E4" w:rsidRPr="008220A4" w:rsidRDefault="00276A30" w:rsidP="006B61E4">
      <w:pPr>
        <w:rPr>
          <w:rFonts w:ascii="Arial" w:hAnsi="Arial" w:cs="Arial"/>
          <w:color w:val="FF0000"/>
          <w:sz w:val="18"/>
          <w:szCs w:val="18"/>
          <w:lang w:val="ro-RO"/>
        </w:rPr>
      </w:pPr>
      <w:r w:rsidRPr="00276A30">
        <w:rPr>
          <w:noProof/>
          <w:lang w:val="ro-RO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7.7pt;width:708pt;height:0;z-index:251658240" o:connectortype="straight" strokecolor="#009"/>
        </w:pict>
      </w:r>
    </w:p>
    <w:p w:rsidR="00D1312A" w:rsidRPr="008220A4" w:rsidRDefault="00D1312A" w:rsidP="00E21164">
      <w:pPr>
        <w:tabs>
          <w:tab w:val="left" w:pos="4260"/>
        </w:tabs>
        <w:rPr>
          <w:sz w:val="18"/>
          <w:szCs w:val="18"/>
          <w:lang w:val="ro-RO"/>
        </w:rPr>
      </w:pPr>
    </w:p>
    <w:p w:rsidR="002474B7" w:rsidRPr="008220A4" w:rsidRDefault="002474B7" w:rsidP="00F03CDE">
      <w:pPr>
        <w:jc w:val="both"/>
        <w:outlineLvl w:val="0"/>
        <w:rPr>
          <w:b/>
          <w:sz w:val="30"/>
          <w:lang w:val="ro-RO"/>
        </w:rPr>
      </w:pPr>
      <w:r w:rsidRPr="008220A4">
        <w:rPr>
          <w:b/>
          <w:sz w:val="30"/>
          <w:lang w:val="ro-RO"/>
        </w:rPr>
        <w:t>Agenția Română de Asigurare a Calității</w:t>
      </w:r>
    </w:p>
    <w:p w:rsidR="002474B7" w:rsidRPr="008220A4" w:rsidRDefault="002474B7" w:rsidP="00F03CDE">
      <w:pPr>
        <w:jc w:val="center"/>
        <w:outlineLvl w:val="0"/>
        <w:rPr>
          <w:b/>
          <w:u w:val="single"/>
          <w:lang w:val="ro-RO"/>
        </w:rPr>
      </w:pPr>
      <w:r w:rsidRPr="008220A4">
        <w:rPr>
          <w:b/>
          <w:u w:val="single"/>
          <w:lang w:val="ro-RO"/>
        </w:rPr>
        <w:t>FIȘA VIZITEI</w:t>
      </w:r>
    </w:p>
    <w:p w:rsidR="002474B7" w:rsidRPr="008220A4" w:rsidRDefault="002474B7" w:rsidP="00F97B14">
      <w:pPr>
        <w:jc w:val="center"/>
        <w:rPr>
          <w:lang w:val="ro-RO"/>
        </w:rPr>
      </w:pPr>
      <w:r w:rsidRPr="008220A4">
        <w:rPr>
          <w:lang w:val="ro-RO"/>
        </w:rPr>
        <w:t xml:space="preserve">realizată de studenții evaluatori în timpul vizitei de evaluarea instituțională </w:t>
      </w:r>
    </w:p>
    <w:p w:rsidR="002474B7" w:rsidRPr="008220A4" w:rsidRDefault="002474B7" w:rsidP="00F97B14">
      <w:pPr>
        <w:jc w:val="center"/>
        <w:rPr>
          <w:lang w:val="ro-RO"/>
        </w:rPr>
      </w:pPr>
    </w:p>
    <w:p w:rsidR="002474B7" w:rsidRPr="008220A4" w:rsidRDefault="002474B7" w:rsidP="00F97B14">
      <w:pPr>
        <w:jc w:val="both"/>
        <w:rPr>
          <w:lang w:val="ro-RO"/>
        </w:rPr>
      </w:pPr>
      <w:r w:rsidRPr="008220A4">
        <w:rPr>
          <w:lang w:val="ro-RO"/>
        </w:rPr>
        <w:t xml:space="preserve">Universitatea: </w:t>
      </w:r>
    </w:p>
    <w:p w:rsidR="002474B7" w:rsidRPr="008220A4" w:rsidRDefault="00C85DAB" w:rsidP="002474B7">
      <w:pPr>
        <w:jc w:val="both"/>
        <w:rPr>
          <w:lang w:val="ro-RO"/>
        </w:rPr>
      </w:pPr>
      <w:r w:rsidRPr="008220A4">
        <w:rPr>
          <w:lang w:val="ro-RO"/>
        </w:rPr>
        <w:t xml:space="preserve">ETS - </w:t>
      </w:r>
      <w:r w:rsidR="002474B7" w:rsidRPr="008220A4">
        <w:rPr>
          <w:lang w:val="ro-RO"/>
        </w:rPr>
        <w:t>Studenți evaluatori:</w:t>
      </w:r>
      <w:r w:rsidR="002474B7" w:rsidRPr="008220A4">
        <w:rPr>
          <w:lang w:val="ro-RO"/>
        </w:rPr>
        <w:tab/>
      </w:r>
      <w:r w:rsidR="002474B7" w:rsidRPr="008220A4">
        <w:rPr>
          <w:lang w:val="ro-RO"/>
        </w:rPr>
        <w:tab/>
      </w:r>
      <w:r w:rsidR="002474B7" w:rsidRPr="008220A4">
        <w:rPr>
          <w:lang w:val="ro-RO"/>
        </w:rPr>
        <w:tab/>
      </w:r>
      <w:r w:rsidR="002474B7" w:rsidRPr="008220A4">
        <w:rPr>
          <w:lang w:val="ro-RO"/>
        </w:rPr>
        <w:tab/>
      </w:r>
      <w:r w:rsidR="002474B7" w:rsidRPr="008220A4">
        <w:rPr>
          <w:lang w:val="ro-RO"/>
        </w:rPr>
        <w:tab/>
      </w:r>
      <w:r w:rsidR="002474B7" w:rsidRPr="008220A4">
        <w:rPr>
          <w:lang w:val="ro-RO"/>
        </w:rPr>
        <w:tab/>
      </w:r>
      <w:r w:rsidR="002474B7" w:rsidRPr="008220A4">
        <w:rPr>
          <w:lang w:val="ro-RO"/>
        </w:rPr>
        <w:tab/>
        <w:t>Semnătura</w:t>
      </w:r>
    </w:p>
    <w:p w:rsidR="002474B7" w:rsidRPr="008220A4" w:rsidRDefault="002474B7" w:rsidP="002474B7">
      <w:pPr>
        <w:jc w:val="both"/>
        <w:rPr>
          <w:lang w:val="ro-RO"/>
        </w:rPr>
      </w:pPr>
    </w:p>
    <w:p w:rsidR="002474B7" w:rsidRPr="008220A4" w:rsidRDefault="002474B7" w:rsidP="002474B7">
      <w:pPr>
        <w:jc w:val="both"/>
        <w:rPr>
          <w:lang w:val="ro-RO"/>
        </w:rPr>
      </w:pPr>
    </w:p>
    <w:p w:rsidR="002474B7" w:rsidRPr="008220A4" w:rsidRDefault="002474B7" w:rsidP="00F97B14">
      <w:pPr>
        <w:jc w:val="both"/>
        <w:rPr>
          <w:lang w:val="ro-RO"/>
        </w:rPr>
      </w:pPr>
      <w:r w:rsidRPr="008220A4">
        <w:rPr>
          <w:lang w:val="ro-RO"/>
        </w:rPr>
        <w:t xml:space="preserve">Perioada vizitei: </w:t>
      </w:r>
    </w:p>
    <w:p w:rsidR="002474B7" w:rsidRPr="008220A4" w:rsidRDefault="002474B7" w:rsidP="00F97B14">
      <w:pPr>
        <w:jc w:val="both"/>
        <w:rPr>
          <w:lang w:val="ro-RO"/>
        </w:rPr>
      </w:pPr>
    </w:p>
    <w:tbl>
      <w:tblPr>
        <w:tblW w:w="1485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  <w:gridCol w:w="5386"/>
      </w:tblGrid>
      <w:tr w:rsidR="002474B7" w:rsidRPr="008220A4" w:rsidTr="008220A4">
        <w:trPr>
          <w:trHeight w:val="525"/>
        </w:trPr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474B7" w:rsidRPr="008220A4" w:rsidRDefault="002474B7" w:rsidP="0091539A">
            <w:pPr>
              <w:keepNext/>
              <w:outlineLvl w:val="1"/>
              <w:rPr>
                <w:b/>
                <w:bCs/>
                <w:color w:val="000000"/>
                <w:lang w:val="ro-RO"/>
              </w:rPr>
            </w:pPr>
            <w:r w:rsidRPr="008220A4">
              <w:rPr>
                <w:b/>
                <w:bCs/>
                <w:color w:val="000000"/>
                <w:lang w:val="ro-RO"/>
              </w:rPr>
              <w:t>STANDARDE DE PERFORMANȚĂ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2474B7" w:rsidRPr="008220A4" w:rsidRDefault="002474B7">
            <w:pPr>
              <w:ind w:right="360"/>
              <w:jc w:val="center"/>
              <w:rPr>
                <w:b/>
                <w:lang w:val="ro-RO"/>
              </w:rPr>
            </w:pPr>
            <w:r w:rsidRPr="008220A4">
              <w:rPr>
                <w:b/>
                <w:lang w:val="ro-RO"/>
              </w:rPr>
              <w:t>Constatări și observații</w:t>
            </w:r>
          </w:p>
        </w:tc>
      </w:tr>
      <w:tr w:rsidR="002474B7" w:rsidRPr="008220A4" w:rsidTr="008220A4">
        <w:trPr>
          <w:trHeight w:val="525"/>
        </w:trPr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74B7" w:rsidRPr="008220A4" w:rsidRDefault="002474B7" w:rsidP="0091539A">
            <w:pPr>
              <w:keepNext/>
              <w:outlineLvl w:val="1"/>
              <w:rPr>
                <w:b/>
                <w:bCs/>
                <w:i/>
                <w:color w:val="000000"/>
                <w:lang w:val="ro-RO" w:bidi="en-US"/>
              </w:rPr>
            </w:pPr>
            <w:r w:rsidRPr="008220A4">
              <w:rPr>
                <w:b/>
                <w:bCs/>
                <w:color w:val="000000"/>
                <w:lang w:val="ro-RO"/>
              </w:rPr>
              <w:t>A.  CAPACITATE INSTITUȚIONALĂ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:rsidR="002474B7" w:rsidRPr="008220A4" w:rsidRDefault="002474B7">
            <w:pPr>
              <w:ind w:right="360"/>
              <w:jc w:val="center"/>
              <w:rPr>
                <w:b/>
                <w:lang w:val="ro-RO" w:bidi="en-US"/>
              </w:rPr>
            </w:pPr>
          </w:p>
        </w:tc>
      </w:tr>
      <w:tr w:rsidR="002474B7" w:rsidRPr="008220A4" w:rsidTr="008220A4">
        <w:trPr>
          <w:trHeight w:val="526"/>
        </w:trPr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Misiune, obiective și integritate academică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1B03C6">
            <w:pPr>
              <w:jc w:val="both"/>
              <w:rPr>
                <w:color w:val="000000" w:themeColor="text1"/>
                <w:szCs w:val="24"/>
                <w:lang w:val="ro-RO"/>
              </w:rPr>
            </w:pPr>
          </w:p>
        </w:tc>
      </w:tr>
      <w:tr w:rsidR="002474B7" w:rsidRPr="008220A4" w:rsidTr="008220A4">
        <w:trPr>
          <w:trHeight w:val="383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Conducere și administrație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474B7" w:rsidRPr="008220A4" w:rsidRDefault="002474B7" w:rsidP="001B03C6">
            <w:pPr>
              <w:jc w:val="both"/>
              <w:rPr>
                <w:color w:val="000000" w:themeColor="text1"/>
                <w:szCs w:val="24"/>
                <w:lang w:val="ro-RO"/>
              </w:rPr>
            </w:pPr>
          </w:p>
        </w:tc>
      </w:tr>
      <w:tr w:rsidR="002474B7" w:rsidRPr="00E114D2" w:rsidTr="008220A4">
        <w:trPr>
          <w:trHeight w:val="526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Patrimoniu, dotare, resurse financiare alocate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1B03C6">
            <w:pPr>
              <w:jc w:val="both"/>
              <w:rPr>
                <w:szCs w:val="24"/>
                <w:lang w:val="ro-RO" w:bidi="en-US"/>
              </w:rPr>
            </w:pPr>
          </w:p>
        </w:tc>
      </w:tr>
      <w:tr w:rsidR="002474B7" w:rsidRPr="008220A4" w:rsidTr="008220A4">
        <w:trPr>
          <w:trHeight w:val="525"/>
        </w:trPr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74B7" w:rsidRPr="008220A4" w:rsidRDefault="002474B7" w:rsidP="0091539A">
            <w:pPr>
              <w:rPr>
                <w:b/>
                <w:i/>
                <w:lang w:val="ro-RO" w:bidi="en-US"/>
              </w:rPr>
            </w:pPr>
            <w:r w:rsidRPr="008220A4">
              <w:rPr>
                <w:b/>
                <w:lang w:val="ro-RO"/>
              </w:rPr>
              <w:t>B.  EFICACITATE EDUCAȚIONALĂ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74B7" w:rsidRPr="008220A4" w:rsidRDefault="002474B7">
            <w:pPr>
              <w:jc w:val="center"/>
              <w:rPr>
                <w:b/>
                <w:szCs w:val="24"/>
                <w:lang w:val="ro-RO" w:bidi="en-US"/>
              </w:rPr>
            </w:pPr>
          </w:p>
        </w:tc>
      </w:tr>
      <w:tr w:rsidR="002474B7" w:rsidRPr="008220A4" w:rsidTr="008220A4">
        <w:trPr>
          <w:trHeight w:val="600"/>
        </w:trPr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Admiterea studenților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7F1EBD">
            <w:pPr>
              <w:rPr>
                <w:szCs w:val="24"/>
                <w:lang w:val="ro-RO" w:bidi="en-US"/>
              </w:rPr>
            </w:pPr>
          </w:p>
        </w:tc>
      </w:tr>
      <w:tr w:rsidR="002474B7" w:rsidRPr="008220A4" w:rsidTr="008220A4">
        <w:trPr>
          <w:trHeight w:val="600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Structura și prezentarea programelor de studiu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D93CC3">
            <w:pPr>
              <w:jc w:val="both"/>
              <w:rPr>
                <w:szCs w:val="24"/>
                <w:lang w:val="ro-RO" w:bidi="en-US"/>
              </w:rPr>
            </w:pPr>
          </w:p>
        </w:tc>
      </w:tr>
      <w:tr w:rsidR="002474B7" w:rsidRPr="008220A4" w:rsidTr="008220A4">
        <w:trPr>
          <w:trHeight w:val="600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lastRenderedPageBreak/>
              <w:t>Valorificarea calificării universitare obținute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6A0109">
            <w:pPr>
              <w:jc w:val="both"/>
              <w:rPr>
                <w:szCs w:val="24"/>
                <w:lang w:val="ro-RO" w:bidi="en-US"/>
              </w:rPr>
            </w:pPr>
          </w:p>
        </w:tc>
      </w:tr>
      <w:tr w:rsidR="002474B7" w:rsidRPr="008220A4" w:rsidTr="008220A4">
        <w:trPr>
          <w:trHeight w:val="600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74B7" w:rsidRPr="008220A4" w:rsidRDefault="002474B7" w:rsidP="0091539A">
            <w:pPr>
              <w:rPr>
                <w:b/>
                <w:lang w:val="ro-RO" w:bidi="en-US"/>
              </w:rPr>
            </w:pPr>
            <w:r w:rsidRPr="008220A4">
              <w:rPr>
                <w:b/>
                <w:lang w:val="ro-RO"/>
              </w:rPr>
              <w:t>C. MANAGEMENTUL CALITĂȚII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74B7" w:rsidRPr="008220A4" w:rsidRDefault="002474B7">
            <w:pPr>
              <w:jc w:val="center"/>
              <w:rPr>
                <w:b/>
                <w:szCs w:val="24"/>
                <w:lang w:val="ro-RO" w:bidi="en-US"/>
              </w:rPr>
            </w:pPr>
          </w:p>
        </w:tc>
      </w:tr>
      <w:tr w:rsidR="002474B7" w:rsidRPr="00E114D2" w:rsidTr="008220A4">
        <w:trPr>
          <w:trHeight w:val="600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Structuri și politici pentru asigurarea calității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1B03C6">
            <w:pPr>
              <w:jc w:val="both"/>
              <w:rPr>
                <w:color w:val="000000" w:themeColor="text1"/>
                <w:szCs w:val="24"/>
                <w:lang w:val="ro-RO"/>
              </w:rPr>
            </w:pPr>
          </w:p>
        </w:tc>
      </w:tr>
      <w:tr w:rsidR="002474B7" w:rsidRPr="008220A4" w:rsidTr="008220A4">
        <w:trPr>
          <w:trHeight w:val="600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Aprobarea, monitorizarea și evaluarea periodică a programelor de studiu și diplomelor ce corespund calificărilor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1B03C6">
            <w:pPr>
              <w:jc w:val="both"/>
              <w:rPr>
                <w:color w:val="000000" w:themeColor="text1"/>
                <w:szCs w:val="24"/>
                <w:lang w:val="ro-RO"/>
              </w:rPr>
            </w:pPr>
          </w:p>
        </w:tc>
      </w:tr>
      <w:tr w:rsidR="002474B7" w:rsidRPr="008220A4" w:rsidTr="008220A4">
        <w:trPr>
          <w:trHeight w:val="600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Evaluarea studenților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EF4172">
            <w:pPr>
              <w:jc w:val="both"/>
              <w:rPr>
                <w:szCs w:val="24"/>
                <w:lang w:val="ro-RO" w:bidi="en-US"/>
              </w:rPr>
            </w:pPr>
          </w:p>
        </w:tc>
      </w:tr>
      <w:tr w:rsidR="002474B7" w:rsidRPr="00E114D2" w:rsidTr="008220A4">
        <w:trPr>
          <w:trHeight w:val="600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Calitatea personalului didactic și de cercetare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EB160A">
            <w:pPr>
              <w:jc w:val="both"/>
              <w:rPr>
                <w:color w:val="000000" w:themeColor="text1"/>
                <w:szCs w:val="24"/>
                <w:lang w:val="ro-RO"/>
              </w:rPr>
            </w:pPr>
          </w:p>
        </w:tc>
      </w:tr>
      <w:tr w:rsidR="002474B7" w:rsidRPr="00E114D2" w:rsidTr="008220A4">
        <w:trPr>
          <w:trHeight w:val="600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Resurse de învățare și servicii studențești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585FB9">
            <w:pPr>
              <w:jc w:val="both"/>
              <w:rPr>
                <w:lang w:val="ro-RO" w:bidi="en-US"/>
              </w:rPr>
            </w:pPr>
          </w:p>
        </w:tc>
      </w:tr>
      <w:tr w:rsidR="002474B7" w:rsidRPr="008220A4" w:rsidTr="008220A4">
        <w:trPr>
          <w:trHeight w:val="600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Sisteme de informații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E0590E">
            <w:pPr>
              <w:jc w:val="both"/>
              <w:rPr>
                <w:szCs w:val="24"/>
                <w:lang w:val="ro-RO"/>
              </w:rPr>
            </w:pPr>
          </w:p>
        </w:tc>
      </w:tr>
      <w:tr w:rsidR="002474B7" w:rsidRPr="008220A4" w:rsidTr="008220A4">
        <w:trPr>
          <w:trHeight w:val="600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 w:rsidP="009C542E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>Informație publică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E0590E">
            <w:pPr>
              <w:jc w:val="both"/>
              <w:rPr>
                <w:szCs w:val="24"/>
                <w:lang w:val="ro-RO" w:bidi="en-US"/>
              </w:rPr>
            </w:pPr>
          </w:p>
        </w:tc>
      </w:tr>
      <w:tr w:rsidR="002474B7" w:rsidRPr="008220A4" w:rsidTr="008220A4">
        <w:trPr>
          <w:trHeight w:val="600"/>
        </w:trPr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B7" w:rsidRPr="008220A4" w:rsidRDefault="002474B7">
            <w:pPr>
              <w:jc w:val="both"/>
              <w:rPr>
                <w:i/>
                <w:lang w:val="ro-RO" w:bidi="en-US"/>
              </w:rPr>
            </w:pPr>
            <w:r w:rsidRPr="008220A4">
              <w:rPr>
                <w:i/>
                <w:lang w:val="ro-RO" w:bidi="en-US"/>
              </w:rPr>
              <w:t xml:space="preserve">Structura instituțională de asigurare a calității educației este conformă prevederilor legale și își desfășoară activitatea permanent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B7" w:rsidRPr="008220A4" w:rsidRDefault="002474B7" w:rsidP="00E0590E">
            <w:pPr>
              <w:jc w:val="both"/>
              <w:rPr>
                <w:szCs w:val="24"/>
                <w:lang w:val="ro-RO" w:bidi="en-US"/>
              </w:rPr>
            </w:pPr>
          </w:p>
        </w:tc>
      </w:tr>
    </w:tbl>
    <w:p w:rsidR="002474B7" w:rsidRPr="008220A4" w:rsidRDefault="002474B7" w:rsidP="00FA5030">
      <w:pPr>
        <w:jc w:val="both"/>
        <w:rPr>
          <w:lang w:val="ro-RO"/>
        </w:rPr>
      </w:pPr>
    </w:p>
    <w:p w:rsidR="002474B7" w:rsidRPr="008220A4" w:rsidRDefault="002474B7" w:rsidP="00F03CDE">
      <w:pPr>
        <w:jc w:val="both"/>
        <w:outlineLvl w:val="0"/>
        <w:rPr>
          <w:b/>
          <w:i/>
          <w:lang w:val="ro-RO"/>
        </w:rPr>
      </w:pPr>
      <w:r w:rsidRPr="008220A4">
        <w:rPr>
          <w:b/>
          <w:i/>
          <w:lang w:val="ro-RO"/>
        </w:rPr>
        <w:t>Puncte tari:</w:t>
      </w:r>
    </w:p>
    <w:p w:rsidR="002474B7" w:rsidRPr="008220A4" w:rsidRDefault="002474B7" w:rsidP="00E227AD">
      <w:pPr>
        <w:jc w:val="both"/>
        <w:rPr>
          <w:color w:val="000000" w:themeColor="text1"/>
          <w:szCs w:val="24"/>
          <w:lang w:val="ro-RO"/>
        </w:rPr>
      </w:pPr>
    </w:p>
    <w:p w:rsidR="002474B7" w:rsidRPr="008220A4" w:rsidRDefault="002474B7" w:rsidP="00FA5030">
      <w:pPr>
        <w:jc w:val="both"/>
        <w:rPr>
          <w:b/>
          <w:i/>
          <w:lang w:val="ro-RO"/>
        </w:rPr>
      </w:pPr>
    </w:p>
    <w:p w:rsidR="00E21164" w:rsidRPr="008220A4" w:rsidRDefault="002474B7" w:rsidP="002474B7">
      <w:pPr>
        <w:jc w:val="both"/>
        <w:outlineLvl w:val="0"/>
        <w:rPr>
          <w:b/>
          <w:i/>
          <w:lang w:val="ro-RO"/>
        </w:rPr>
      </w:pPr>
      <w:r w:rsidRPr="008220A4">
        <w:rPr>
          <w:b/>
          <w:i/>
          <w:lang w:val="ro-RO"/>
        </w:rPr>
        <w:t>Puncte slabe:</w:t>
      </w:r>
      <w:bookmarkStart w:id="0" w:name="_GoBack"/>
      <w:bookmarkEnd w:id="0"/>
    </w:p>
    <w:sectPr w:rsidR="00E21164" w:rsidRPr="008220A4" w:rsidSect="00E114D2">
      <w:headerReference w:type="default" r:id="rId8"/>
      <w:footerReference w:type="default" r:id="rId9"/>
      <w:pgSz w:w="16838" w:h="11906" w:orient="landscape"/>
      <w:pgMar w:top="1843" w:right="1245" w:bottom="851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F5" w:rsidRDefault="00E257F5" w:rsidP="009B651D">
      <w:r>
        <w:separator/>
      </w:r>
    </w:p>
  </w:endnote>
  <w:endnote w:type="continuationSeparator" w:id="0">
    <w:p w:rsidR="00E257F5" w:rsidRDefault="00E257F5" w:rsidP="009B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247873"/>
      <w:docPartObj>
        <w:docPartGallery w:val="Page Numbers (Bottom of Page)"/>
        <w:docPartUnique/>
      </w:docPartObj>
    </w:sdtPr>
    <w:sdtEndPr>
      <w:rPr>
        <w:sz w:val="8"/>
      </w:rPr>
    </w:sdtEndPr>
    <w:sdtContent>
      <w:p w:rsidR="008220A4" w:rsidRDefault="00E114D2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  <w:p w:rsidR="00E21164" w:rsidRPr="008220A4" w:rsidRDefault="00276A30">
        <w:pPr>
          <w:pStyle w:val="Footer"/>
          <w:jc w:val="center"/>
          <w:rPr>
            <w:sz w:val="8"/>
          </w:rPr>
        </w:pPr>
      </w:p>
    </w:sdtContent>
  </w:sdt>
  <w:p w:rsidR="00E21164" w:rsidRDefault="00E211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F5" w:rsidRDefault="00E257F5" w:rsidP="009B651D">
      <w:r>
        <w:separator/>
      </w:r>
    </w:p>
  </w:footnote>
  <w:footnote w:type="continuationSeparator" w:id="0">
    <w:p w:rsidR="00E257F5" w:rsidRDefault="00E257F5" w:rsidP="009B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94" w:rsidRDefault="00276A30" w:rsidP="006B61E4">
    <w:pPr>
      <w:pStyle w:val="Header"/>
      <w:ind w:left="-1411" w:firstLine="571"/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22" type="#_x0000_t32" style="position:absolute;left:0;text-align:left;margin-left:0;margin-top:84.1pt;width:708pt;height:0;z-index:251658240" o:connectortype="straight" strokecolor="#009"/>
      </w:pict>
    </w:r>
    <w:r w:rsidR="00E63794" w:rsidRPr="00E63794">
      <w:rPr>
        <w:noProof/>
        <w:lang w:val="en-US"/>
      </w:rPr>
      <w:drawing>
        <wp:inline distT="0" distB="0" distL="0" distR="0">
          <wp:extent cx="10068460" cy="1162050"/>
          <wp:effectExtent l="19050" t="0" r="899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937" cy="117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3195"/>
    <w:multiLevelType w:val="hybridMultilevel"/>
    <w:tmpl w:val="BD66740A"/>
    <w:lvl w:ilvl="0" w:tplc="5DC85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8130">
      <o:colormenu v:ext="edit" strokecolor="#009"/>
    </o:shapedefaults>
    <o:shapelayout v:ext="edit">
      <o:idmap v:ext="edit" data="30"/>
      <o:rules v:ext="edit">
        <o:r id="V:Rule2" type="connector" idref="#_x0000_s307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137C4"/>
    <w:rsid w:val="00014CBC"/>
    <w:rsid w:val="00021333"/>
    <w:rsid w:val="000311AC"/>
    <w:rsid w:val="00031D42"/>
    <w:rsid w:val="00034F45"/>
    <w:rsid w:val="00036AA6"/>
    <w:rsid w:val="0005540A"/>
    <w:rsid w:val="00057777"/>
    <w:rsid w:val="000649AB"/>
    <w:rsid w:val="00075132"/>
    <w:rsid w:val="000821B5"/>
    <w:rsid w:val="00087694"/>
    <w:rsid w:val="000A2703"/>
    <w:rsid w:val="000B2740"/>
    <w:rsid w:val="000C1E96"/>
    <w:rsid w:val="000D3D9C"/>
    <w:rsid w:val="000E0B15"/>
    <w:rsid w:val="000E2DDD"/>
    <w:rsid w:val="0012444D"/>
    <w:rsid w:val="00124BA5"/>
    <w:rsid w:val="00127B27"/>
    <w:rsid w:val="00150016"/>
    <w:rsid w:val="00155A58"/>
    <w:rsid w:val="001900BD"/>
    <w:rsid w:val="00194A61"/>
    <w:rsid w:val="00195DD9"/>
    <w:rsid w:val="001D6822"/>
    <w:rsid w:val="001E68C3"/>
    <w:rsid w:val="001F18AC"/>
    <w:rsid w:val="001F2C66"/>
    <w:rsid w:val="00210AAE"/>
    <w:rsid w:val="002136A8"/>
    <w:rsid w:val="002137C4"/>
    <w:rsid w:val="00223D9D"/>
    <w:rsid w:val="0023516A"/>
    <w:rsid w:val="002474B7"/>
    <w:rsid w:val="002575BF"/>
    <w:rsid w:val="00276A30"/>
    <w:rsid w:val="00282B36"/>
    <w:rsid w:val="0029067E"/>
    <w:rsid w:val="002933FF"/>
    <w:rsid w:val="00294387"/>
    <w:rsid w:val="00296C68"/>
    <w:rsid w:val="002B39A7"/>
    <w:rsid w:val="002C103D"/>
    <w:rsid w:val="002D48BA"/>
    <w:rsid w:val="00302AB3"/>
    <w:rsid w:val="00307D34"/>
    <w:rsid w:val="00307E3D"/>
    <w:rsid w:val="00316E1A"/>
    <w:rsid w:val="003215FE"/>
    <w:rsid w:val="00326494"/>
    <w:rsid w:val="00343B6B"/>
    <w:rsid w:val="0034581B"/>
    <w:rsid w:val="00345C9B"/>
    <w:rsid w:val="00361172"/>
    <w:rsid w:val="003821BE"/>
    <w:rsid w:val="00391841"/>
    <w:rsid w:val="003B4302"/>
    <w:rsid w:val="003C3D71"/>
    <w:rsid w:val="003C536A"/>
    <w:rsid w:val="003D2147"/>
    <w:rsid w:val="003D35E7"/>
    <w:rsid w:val="003D5B08"/>
    <w:rsid w:val="003F474D"/>
    <w:rsid w:val="00401653"/>
    <w:rsid w:val="00411210"/>
    <w:rsid w:val="00417625"/>
    <w:rsid w:val="004208A3"/>
    <w:rsid w:val="00453145"/>
    <w:rsid w:val="00456570"/>
    <w:rsid w:val="0046249F"/>
    <w:rsid w:val="00493A4D"/>
    <w:rsid w:val="004A1DC0"/>
    <w:rsid w:val="004A7657"/>
    <w:rsid w:val="004C468E"/>
    <w:rsid w:val="004E1FA4"/>
    <w:rsid w:val="004E677A"/>
    <w:rsid w:val="004E7514"/>
    <w:rsid w:val="004E7B00"/>
    <w:rsid w:val="004F7B1B"/>
    <w:rsid w:val="00514B9E"/>
    <w:rsid w:val="00516F7E"/>
    <w:rsid w:val="0056005F"/>
    <w:rsid w:val="00563596"/>
    <w:rsid w:val="00571D96"/>
    <w:rsid w:val="005752D6"/>
    <w:rsid w:val="0059200B"/>
    <w:rsid w:val="00595259"/>
    <w:rsid w:val="005A703C"/>
    <w:rsid w:val="005D3632"/>
    <w:rsid w:val="0061577A"/>
    <w:rsid w:val="006372C0"/>
    <w:rsid w:val="00654CB8"/>
    <w:rsid w:val="00676C6D"/>
    <w:rsid w:val="00686E53"/>
    <w:rsid w:val="006A44E7"/>
    <w:rsid w:val="006B06CB"/>
    <w:rsid w:val="006B2E2D"/>
    <w:rsid w:val="006B61E4"/>
    <w:rsid w:val="006D596C"/>
    <w:rsid w:val="00705E10"/>
    <w:rsid w:val="00707C29"/>
    <w:rsid w:val="00731B8A"/>
    <w:rsid w:val="0073334B"/>
    <w:rsid w:val="00736107"/>
    <w:rsid w:val="007409EA"/>
    <w:rsid w:val="007422F2"/>
    <w:rsid w:val="007819DE"/>
    <w:rsid w:val="00781F3A"/>
    <w:rsid w:val="007A0DA8"/>
    <w:rsid w:val="007B2069"/>
    <w:rsid w:val="007C6338"/>
    <w:rsid w:val="007D3DF3"/>
    <w:rsid w:val="007E4C0E"/>
    <w:rsid w:val="008045DC"/>
    <w:rsid w:val="008066BA"/>
    <w:rsid w:val="00816074"/>
    <w:rsid w:val="008220A4"/>
    <w:rsid w:val="00836284"/>
    <w:rsid w:val="0084427E"/>
    <w:rsid w:val="008472D8"/>
    <w:rsid w:val="008529B9"/>
    <w:rsid w:val="0087226D"/>
    <w:rsid w:val="0087321C"/>
    <w:rsid w:val="00876673"/>
    <w:rsid w:val="00877283"/>
    <w:rsid w:val="0088443D"/>
    <w:rsid w:val="0089204B"/>
    <w:rsid w:val="00894C57"/>
    <w:rsid w:val="008A4CD8"/>
    <w:rsid w:val="008D7228"/>
    <w:rsid w:val="008E3067"/>
    <w:rsid w:val="008F196D"/>
    <w:rsid w:val="008F28A3"/>
    <w:rsid w:val="0091427D"/>
    <w:rsid w:val="0092048F"/>
    <w:rsid w:val="0092681B"/>
    <w:rsid w:val="0092782F"/>
    <w:rsid w:val="00931F63"/>
    <w:rsid w:val="00935088"/>
    <w:rsid w:val="009376F5"/>
    <w:rsid w:val="009501FA"/>
    <w:rsid w:val="00963EC2"/>
    <w:rsid w:val="00973634"/>
    <w:rsid w:val="00980208"/>
    <w:rsid w:val="00994EF7"/>
    <w:rsid w:val="009A42A1"/>
    <w:rsid w:val="009B651D"/>
    <w:rsid w:val="009B7724"/>
    <w:rsid w:val="009D33D0"/>
    <w:rsid w:val="009D76D6"/>
    <w:rsid w:val="00A06F5D"/>
    <w:rsid w:val="00A11188"/>
    <w:rsid w:val="00A13297"/>
    <w:rsid w:val="00A143BE"/>
    <w:rsid w:val="00A30960"/>
    <w:rsid w:val="00A56639"/>
    <w:rsid w:val="00A6277B"/>
    <w:rsid w:val="00A84CF5"/>
    <w:rsid w:val="00A873F3"/>
    <w:rsid w:val="00A953BF"/>
    <w:rsid w:val="00A9710F"/>
    <w:rsid w:val="00AA1718"/>
    <w:rsid w:val="00AA2395"/>
    <w:rsid w:val="00AD0A5D"/>
    <w:rsid w:val="00AD3E3B"/>
    <w:rsid w:val="00AF27A0"/>
    <w:rsid w:val="00B00D11"/>
    <w:rsid w:val="00B1373B"/>
    <w:rsid w:val="00B3593E"/>
    <w:rsid w:val="00B45B0B"/>
    <w:rsid w:val="00B60142"/>
    <w:rsid w:val="00B634C3"/>
    <w:rsid w:val="00B75E2B"/>
    <w:rsid w:val="00B8425B"/>
    <w:rsid w:val="00B84576"/>
    <w:rsid w:val="00BA0954"/>
    <w:rsid w:val="00BA379C"/>
    <w:rsid w:val="00BB714D"/>
    <w:rsid w:val="00BC6EFA"/>
    <w:rsid w:val="00BD19A8"/>
    <w:rsid w:val="00BD61B3"/>
    <w:rsid w:val="00BE623D"/>
    <w:rsid w:val="00C064EF"/>
    <w:rsid w:val="00C21A83"/>
    <w:rsid w:val="00C36C64"/>
    <w:rsid w:val="00C37C3F"/>
    <w:rsid w:val="00C40F27"/>
    <w:rsid w:val="00C41043"/>
    <w:rsid w:val="00C432E5"/>
    <w:rsid w:val="00C577FD"/>
    <w:rsid w:val="00C67373"/>
    <w:rsid w:val="00C73098"/>
    <w:rsid w:val="00C85DAB"/>
    <w:rsid w:val="00C944F0"/>
    <w:rsid w:val="00CA45C6"/>
    <w:rsid w:val="00CB260E"/>
    <w:rsid w:val="00CD53CC"/>
    <w:rsid w:val="00CD787C"/>
    <w:rsid w:val="00D012FC"/>
    <w:rsid w:val="00D03E87"/>
    <w:rsid w:val="00D102EA"/>
    <w:rsid w:val="00D1312A"/>
    <w:rsid w:val="00D3530B"/>
    <w:rsid w:val="00D53A3E"/>
    <w:rsid w:val="00D62BF2"/>
    <w:rsid w:val="00D9172A"/>
    <w:rsid w:val="00D954B5"/>
    <w:rsid w:val="00DA7CB4"/>
    <w:rsid w:val="00DE3D5B"/>
    <w:rsid w:val="00DF7051"/>
    <w:rsid w:val="00E05C97"/>
    <w:rsid w:val="00E114D2"/>
    <w:rsid w:val="00E21164"/>
    <w:rsid w:val="00E220EE"/>
    <w:rsid w:val="00E224B1"/>
    <w:rsid w:val="00E257F5"/>
    <w:rsid w:val="00E40AE2"/>
    <w:rsid w:val="00E418AF"/>
    <w:rsid w:val="00E50E5A"/>
    <w:rsid w:val="00E5445D"/>
    <w:rsid w:val="00E63794"/>
    <w:rsid w:val="00E64A56"/>
    <w:rsid w:val="00E97A91"/>
    <w:rsid w:val="00EA6E45"/>
    <w:rsid w:val="00EB6069"/>
    <w:rsid w:val="00EC6A00"/>
    <w:rsid w:val="00ED57A3"/>
    <w:rsid w:val="00EE7FE7"/>
    <w:rsid w:val="00F06CB8"/>
    <w:rsid w:val="00F3457F"/>
    <w:rsid w:val="00F54719"/>
    <w:rsid w:val="00F73728"/>
    <w:rsid w:val="00F757E4"/>
    <w:rsid w:val="00F92205"/>
    <w:rsid w:val="00FD5919"/>
    <w:rsid w:val="00FE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#009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651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rsid w:val="009B651D"/>
  </w:style>
  <w:style w:type="paragraph" w:styleId="Footer">
    <w:name w:val="footer"/>
    <w:basedOn w:val="Normal"/>
    <w:link w:val="FooterChar"/>
    <w:uiPriority w:val="99"/>
    <w:unhideWhenUsed/>
    <w:rsid w:val="009B651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651D"/>
  </w:style>
  <w:style w:type="paragraph" w:styleId="BalloonText">
    <w:name w:val="Balloon Text"/>
    <w:basedOn w:val="Normal"/>
    <w:link w:val="BalloonTextChar"/>
    <w:uiPriority w:val="99"/>
    <w:semiHidden/>
    <w:unhideWhenUsed/>
    <w:rsid w:val="009B651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ro-R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74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4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7071D-844A-4D49-816B-FDC6D2CC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Eni</dc:creator>
  <cp:lastModifiedBy>Mircea</cp:lastModifiedBy>
  <cp:revision>9</cp:revision>
  <cp:lastPrinted>2014-06-10T11:27:00Z</cp:lastPrinted>
  <dcterms:created xsi:type="dcterms:W3CDTF">2015-01-25T08:25:00Z</dcterms:created>
  <dcterms:modified xsi:type="dcterms:W3CDTF">2015-02-05T08:54:00Z</dcterms:modified>
</cp:coreProperties>
</file>